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附件3：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体育场馆使用申请表</w:t>
      </w:r>
    </w:p>
    <w:bookmarkEnd w:id="0"/>
    <w:p/>
    <w:p>
      <w:r>
        <w:rPr>
          <w:rFonts w:hint="eastAsia"/>
        </w:rPr>
        <w:t>编号：日期：年月日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40"/>
        <w:gridCol w:w="108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活动人数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使用负责人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申请使用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场地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使用日期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使用时间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总费用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说明</w:t>
            </w:r>
          </w:p>
        </w:tc>
        <w:tc>
          <w:tcPr>
            <w:tcW w:w="7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申请单位负责人意见</w:t>
            </w:r>
          </w:p>
        </w:tc>
        <w:tc>
          <w:tcPr>
            <w:tcW w:w="7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体育部意见</w:t>
            </w:r>
          </w:p>
        </w:tc>
        <w:tc>
          <w:tcPr>
            <w:tcW w:w="7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分管校领导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</w:t>
            </w:r>
          </w:p>
        </w:tc>
        <w:tc>
          <w:tcPr>
            <w:tcW w:w="7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使用后管理员验收意见</w:t>
            </w:r>
          </w:p>
        </w:tc>
        <w:tc>
          <w:tcPr>
            <w:tcW w:w="71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left="-540" w:leftChars="-257" w:firstLine="450" w:firstLineChars="250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使用单位或个人须提前3个工作日填写申请表进行预约；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所有进入场馆的人员必须爱护场馆的设施、设备，保护环境，保持卫生，并维持好现场的秩序；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使用结束后场地管理员须检查和验收场地，确保场地和设施没有损坏；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校外单位租赁需签订《体育场馆租赁合同》。将财务处收费票据附与申请单后；</w:t>
      </w:r>
    </w:p>
    <w:p>
      <w:pPr>
        <w:widowControl/>
        <w:shd w:val="clear" w:color="auto" w:fill="FFFFFF"/>
        <w:spacing w:before="150" w:after="150" w:line="120" w:lineRule="auto"/>
        <w:rPr>
          <w:rFonts w:ascii="黑体" w:hAnsi="黑体" w:eastAsia="黑体" w:cs="黑体"/>
          <w:color w:val="5F5F5F"/>
          <w:sz w:val="44"/>
          <w:szCs w:val="4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33B8"/>
    <w:multiLevelType w:val="multilevel"/>
    <w:tmpl w:val="542133B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A6C8F"/>
    <w:rsid w:val="4C5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2023-05-25T02:54:00Z</dcterms:created>
  <dc:creator>initial  dream  </dc:creator>
  <cp:lastModifiedBy>initial  dream  </cp:lastModifiedBy>
  <dcterms:modified xsi:type="dcterms:W3CDTF">2023-05-25T02:54:28Z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